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83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YEDEK </w:t>
      </w:r>
      <w:r w:rsidRPr="0065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YERLEŞTİRİLEN ADAYLARDAN İSTENEN BELGELER</w:t>
      </w:r>
    </w:p>
    <w:p w:rsidR="00F73B73" w:rsidRPr="00651E5A" w:rsidRDefault="00F73B7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</w:t>
      </w: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-Dilekçe (</w:t>
      </w:r>
      <w:hyperlink r:id="rId5" w:tgtFrame="_blank" w:history="1">
        <w:r w:rsidRPr="00651E5A">
          <w:rPr>
            <w:rFonts w:ascii="Times New Roman" w:eastAsia="Times New Roman" w:hAnsi="Times New Roman" w:cs="Times New Roman"/>
            <w:color w:val="CC4742"/>
            <w:sz w:val="20"/>
            <w:szCs w:val="20"/>
            <w:lang w:eastAsia="tr-TR"/>
          </w:rPr>
          <w:t>Örneği için tıklayınız.</w:t>
        </w:r>
      </w:hyperlink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2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-Öğrenim Belgesi aslı veya </w:t>
      </w:r>
      <w:r w:rsidRPr="0065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Noter onaylı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örneği, (e-Devlet üzerinden de alınabilir)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3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-Nüfus Cüzdanı Fotokopisi (e-Devlet üzerinden de alınabilir)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4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- KPSS sonuç belgesi  (e-Devlet üzerinden alınacaktır) 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5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-Sağlık beyan formu (</w:t>
      </w:r>
      <w:hyperlink r:id="rId6" w:tgtFrame="_blank" w:history="1">
        <w:r w:rsidRPr="00651E5A">
          <w:rPr>
            <w:rFonts w:ascii="Times New Roman" w:eastAsia="Times New Roman" w:hAnsi="Times New Roman" w:cs="Times New Roman"/>
            <w:color w:val="CC4742"/>
            <w:sz w:val="20"/>
            <w:szCs w:val="20"/>
            <w:lang w:eastAsia="tr-TR"/>
          </w:rPr>
          <w:t>Örneği için tıklayınız.</w:t>
        </w:r>
      </w:hyperlink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hAnsi="Times New Roman" w:cs="Times New Roman"/>
          <w:b/>
          <w:sz w:val="20"/>
          <w:szCs w:val="20"/>
          <w:shd w:val="clear" w:color="auto" w:fill="FAFAFA"/>
        </w:rPr>
        <w:t>6-</w:t>
      </w:r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 xml:space="preserve">Sağlık Raporu </w:t>
      </w:r>
      <w:proofErr w:type="gramStart"/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>(</w:t>
      </w:r>
      <w:proofErr w:type="gramEnd"/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>aile hekimi veya tek hekim onaylı raporlar kabul edilecektir</w:t>
      </w:r>
      <w:r w:rsidRPr="00651E5A">
        <w:rPr>
          <w:rFonts w:ascii="Times New Roman" w:hAnsi="Times New Roman" w:cs="Times New Roman"/>
          <w:b/>
          <w:sz w:val="20"/>
          <w:szCs w:val="20"/>
          <w:shd w:val="clear" w:color="auto" w:fill="FAFAFA"/>
        </w:rPr>
        <w:t>. </w:t>
      </w:r>
      <w:r w:rsidRPr="00651E5A">
        <w:rPr>
          <w:rStyle w:val="Gl"/>
          <w:rFonts w:ascii="Times New Roman" w:hAnsi="Times New Roman" w:cs="Times New Roman"/>
          <w:sz w:val="20"/>
          <w:szCs w:val="20"/>
          <w:shd w:val="clear" w:color="auto" w:fill="FAFAFA"/>
        </w:rPr>
        <w:t>Fakat Koruma ve Güvenlik Görevlisi için, 5188 sayılı Yasanın uygulamasına ilişkin Özel  Güvenlik Sağlık Şartları başlıklı yönetmeliğin güvenlik görevini yapmaya engel sağlık sorunu bulunmadığını sağlık kurulu raporuyla belgelendirmesi gerekmektedir.</w:t>
      </w:r>
      <w:proofErr w:type="gramStart"/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>)</w:t>
      </w:r>
      <w:proofErr w:type="gramEnd"/>
      <w:r w:rsidRPr="00651E5A">
        <w:rPr>
          <w:rFonts w:ascii="Times New Roman" w:hAnsi="Times New Roman" w:cs="Times New Roman"/>
          <w:sz w:val="20"/>
          <w:szCs w:val="20"/>
          <w:shd w:val="clear" w:color="auto" w:fill="FAFAFA"/>
        </w:rPr>
        <w:t> 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7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-Koruma ve Güvenlik Görevlisi pozisyonuna yerleştirilen adaylar için Özel Güvenlik Kartı (önlü arkalı) ya da Özel Güvenlik Sertifikası aslı veya </w:t>
      </w:r>
      <w:r w:rsidRPr="00651E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Noter onaylı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örneği,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8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-Mal Bildirimi (</w:t>
      </w:r>
      <w:hyperlink r:id="rId7" w:tgtFrame="_blank" w:history="1">
        <w:r w:rsidRPr="00651E5A">
          <w:rPr>
            <w:rFonts w:ascii="Times New Roman" w:eastAsia="Times New Roman" w:hAnsi="Times New Roman" w:cs="Times New Roman"/>
            <w:color w:val="CC4742"/>
            <w:sz w:val="20"/>
            <w:szCs w:val="20"/>
            <w:lang w:eastAsia="tr-TR"/>
          </w:rPr>
          <w:t>Örneği için tıklayınız.</w:t>
        </w:r>
      </w:hyperlink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) 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İki sayfa olan Mal Bildirimi önlü arkalı olarak tek yaprakta doldurulacaktır.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9</w:t>
      </w:r>
      <w:r w:rsidR="006C23D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-2</w:t>
      </w:r>
      <w:r w:rsidR="002635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4</w:t>
      </w:r>
      <w:r w:rsidR="006C23D2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.0</w:t>
      </w:r>
      <w:r w:rsidR="002635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4</w:t>
      </w:r>
      <w:bookmarkStart w:id="0" w:name="_GoBack"/>
      <w:bookmarkEnd w:id="0"/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.2023 tarihi veya sonrası itibariyle alınan Adli Sicil Belgesi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E-Devlet üzerinden de alınabilir, 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Belgede adli sicil kaydı yoktur, adli sicil arşiv kaydı yoktur ibareleri beraber bulunmalı, 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Vardır ibaresi bulunması halinde konuyla ilgili belgelerin gönderilmesi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10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-Askerlik Belgesi (e-Devlet üzerinden alınacaktır)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Askerlik hizmetini tamamlamış adayların Terhis Belgesi örneği.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11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-Yerleşim Yeri Belgesi (e-Devlet üzerinden alınacaktır)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12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-Herhangi bir sağlık güvenlik kurumundan emeklilik, yaşlılık veya malullük aylığı almıyor olmadığına ilişkin Sosyal Güvenlik Merkezlerinden alınacak belge (e-Devlet üzerinden de alınabilir.)   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13</w:t>
      </w: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- 3 adet vesikalık fotoğraf  </w:t>
      </w:r>
    </w:p>
    <w:p w:rsidR="002E2A83" w:rsidRPr="00651E5A" w:rsidRDefault="002E2A83" w:rsidP="002E2A83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İlgililere duyurulur.</w:t>
      </w:r>
    </w:p>
    <w:p w:rsidR="002E2A83" w:rsidRPr="00651E5A" w:rsidRDefault="002E2A83" w:rsidP="002E2A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51E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tr-TR"/>
        </w:rPr>
        <w:t xml:space="preserve">İrtibat: (0 212) </w:t>
      </w:r>
      <w:r w:rsidRPr="00651E5A">
        <w:rPr>
          <w:rFonts w:ascii="Times New Roman" w:hAnsi="Times New Roman" w:cs="Times New Roman"/>
          <w:sz w:val="20"/>
          <w:szCs w:val="20"/>
        </w:rPr>
        <w:t>514 46 36</w:t>
      </w:r>
    </w:p>
    <w:p w:rsidR="0051236D" w:rsidRDefault="0051236D"/>
    <w:sectPr w:rsidR="00512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83"/>
    <w:rsid w:val="000A0C97"/>
    <w:rsid w:val="0026357D"/>
    <w:rsid w:val="002E2A83"/>
    <w:rsid w:val="0051236D"/>
    <w:rsid w:val="006C23D2"/>
    <w:rsid w:val="00AB76A1"/>
    <w:rsid w:val="00F7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2A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2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ek.gov.tr/content/uploadfile/doc/KPSS%202022-2/MAL-B&#304;LD&#304;R&#304;M&#304;docx%20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ek.gov.tr/content/uploadfile/doc/KPSS%202022-2/SA&#286;LIK%20DURUMU%20BEYAN%20FORMU%202.docx" TargetMode="External"/><Relationship Id="rId5" Type="http://schemas.openxmlformats.org/officeDocument/2006/relationships/hyperlink" Target="https://www.yek.gov.tr/content/uploadfile/doc/KPSS%202022-2/ba&#351;vuru%20dilekcesi%20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cihadarslan@yek.gov.tr</cp:lastModifiedBy>
  <cp:revision>6</cp:revision>
  <dcterms:created xsi:type="dcterms:W3CDTF">2023-01-25T13:51:00Z</dcterms:created>
  <dcterms:modified xsi:type="dcterms:W3CDTF">2023-04-24T12:38:00Z</dcterms:modified>
</cp:coreProperties>
</file>